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64" w:rsidRPr="00BD7E8F" w:rsidRDefault="00514264" w:rsidP="00514264">
      <w:pPr>
        <w:rPr>
          <w:i/>
          <w:iCs/>
        </w:rPr>
      </w:pPr>
    </w:p>
    <w:p w:rsidR="00514264" w:rsidRPr="00BD7E8F" w:rsidRDefault="00514264" w:rsidP="00514264">
      <w:pPr>
        <w:pStyle w:val="Nagwek2"/>
        <w:spacing w:line="360" w:lineRule="auto"/>
        <w:jc w:val="center"/>
        <w:rPr>
          <w:sz w:val="24"/>
        </w:rPr>
      </w:pPr>
    </w:p>
    <w:p w:rsidR="00514264" w:rsidRDefault="00514264" w:rsidP="00514264">
      <w:pPr>
        <w:spacing w:line="360" w:lineRule="auto"/>
        <w:jc w:val="center"/>
        <w:rPr>
          <w:sz w:val="32"/>
          <w:szCs w:val="32"/>
        </w:rPr>
      </w:pPr>
      <w:r w:rsidRPr="00947A08">
        <w:rPr>
          <w:sz w:val="32"/>
          <w:szCs w:val="32"/>
        </w:rPr>
        <w:t>Regulamin SU Gimnazjum im. Bolesława Chrobrego w Drzonowie</w:t>
      </w:r>
    </w:p>
    <w:p w:rsidR="00514264" w:rsidRDefault="00514264" w:rsidP="00514264">
      <w:pPr>
        <w:spacing w:line="360" w:lineRule="auto"/>
        <w:jc w:val="center"/>
        <w:rPr>
          <w:sz w:val="32"/>
          <w:szCs w:val="32"/>
        </w:rPr>
      </w:pPr>
    </w:p>
    <w:p w:rsidR="00514264" w:rsidRDefault="00514264" w:rsidP="0051426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</w:p>
    <w:p w:rsidR="00514264" w:rsidRDefault="00514264" w:rsidP="00514264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Organy Samorządu Uczniowskiego.</w:t>
      </w:r>
    </w:p>
    <w:p w:rsidR="00514264" w:rsidRPr="00947A08" w:rsidRDefault="00514264" w:rsidP="00514264">
      <w:pPr>
        <w:spacing w:line="36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 w:rsidRPr="00947A08">
        <w:rPr>
          <w:sz w:val="28"/>
          <w:szCs w:val="28"/>
        </w:rPr>
        <w:t>Zarząd SU składa się z uczniów wybieranych w wyborach tajnych, bezpośrednich i równych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skład SU wchodzą: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1. Przewodniczący Szkoły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Zastępca Przewodniczącego Szkoły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3. Skarbnik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Sekretarz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5.Członkowie  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 Członkiem Samorządu Uczniowskiego może być każdy uczeń naszej szkoły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 Przewodniczącym zostaje uczeń który uzyskał największa ilość głosów </w:t>
      </w:r>
      <w:r>
        <w:rPr>
          <w:sz w:val="28"/>
          <w:szCs w:val="28"/>
        </w:rPr>
        <w:t xml:space="preserve">   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podczas demokratycznych wyborów.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8. Rada samorządu uczniowskiego obraduje na zebraniach zwoływanych przez  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przewodniczącego lub opieku</w:t>
      </w:r>
      <w:r>
        <w:rPr>
          <w:sz w:val="28"/>
          <w:szCs w:val="28"/>
        </w:rPr>
        <w:t xml:space="preserve">na samorządu (przynajmniej raz na dwa  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miesiące</w:t>
      </w:r>
      <w:r>
        <w:rPr>
          <w:sz w:val="28"/>
          <w:szCs w:val="28"/>
        </w:rPr>
        <w:t xml:space="preserve">)                                      </w:t>
      </w:r>
    </w:p>
    <w:p w:rsidR="00514264" w:rsidRPr="00EB206D" w:rsidRDefault="00514264" w:rsidP="00514264">
      <w:pPr>
        <w:spacing w:line="360" w:lineRule="auto"/>
        <w:rPr>
          <w:sz w:val="36"/>
          <w:szCs w:val="36"/>
        </w:rPr>
      </w:pP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Pr="00EB206D" w:rsidRDefault="00514264" w:rsidP="00514264">
      <w:pPr>
        <w:spacing w:line="360" w:lineRule="auto"/>
        <w:jc w:val="center"/>
        <w:rPr>
          <w:sz w:val="36"/>
          <w:szCs w:val="36"/>
        </w:rPr>
      </w:pPr>
      <w:r w:rsidRPr="00EB206D">
        <w:rPr>
          <w:sz w:val="36"/>
          <w:szCs w:val="36"/>
        </w:rPr>
        <w:lastRenderedPageBreak/>
        <w:t>II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 w:rsidRPr="00EB206D">
        <w:rPr>
          <w:sz w:val="36"/>
          <w:szCs w:val="36"/>
        </w:rPr>
        <w:t xml:space="preserve"> Zadania</w:t>
      </w:r>
      <w:r>
        <w:rPr>
          <w:sz w:val="36"/>
          <w:szCs w:val="36"/>
        </w:rPr>
        <w:t xml:space="preserve"> Samorządu Uczniowskiego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Pr="00514264" w:rsidRDefault="00514264" w:rsidP="0051426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14264">
        <w:rPr>
          <w:sz w:val="28"/>
          <w:szCs w:val="28"/>
        </w:rPr>
        <w:t>Organizowanie społeczności uczniowskiej do jak na</w:t>
      </w:r>
      <w:r w:rsidRPr="00514264">
        <w:rPr>
          <w:sz w:val="28"/>
          <w:szCs w:val="28"/>
        </w:rPr>
        <w:t xml:space="preserve">jlepszego spełniania  </w:t>
      </w:r>
    </w:p>
    <w:p w:rsidR="00514264" w:rsidRPr="00514264" w:rsidRDefault="00514264" w:rsidP="00514264">
      <w:pPr>
        <w:spacing w:line="360" w:lineRule="auto"/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4264">
        <w:rPr>
          <w:sz w:val="28"/>
          <w:szCs w:val="28"/>
        </w:rPr>
        <w:t xml:space="preserve">obowiązków </w:t>
      </w:r>
      <w:r w:rsidRPr="00514264">
        <w:rPr>
          <w:sz w:val="28"/>
          <w:szCs w:val="28"/>
        </w:rPr>
        <w:t xml:space="preserve"> szkolnych</w:t>
      </w:r>
    </w:p>
    <w:p w:rsidR="00514264" w:rsidRPr="00514264" w:rsidRDefault="00514264" w:rsidP="0051426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14264">
        <w:rPr>
          <w:sz w:val="28"/>
          <w:szCs w:val="28"/>
        </w:rPr>
        <w:t>Informowanie uczniów o ich prawach i o</w:t>
      </w:r>
      <w:r w:rsidRPr="00514264">
        <w:rPr>
          <w:sz w:val="28"/>
          <w:szCs w:val="28"/>
        </w:rPr>
        <w:t xml:space="preserve">bowiązkach związanych z nauką w   </w:t>
      </w:r>
    </w:p>
    <w:p w:rsidR="00514264" w:rsidRDefault="00514264" w:rsidP="00514264">
      <w:pPr>
        <w:pStyle w:val="Akapitzlist"/>
        <w:spacing w:line="360" w:lineRule="auto"/>
        <w:ind w:left="435"/>
        <w:rPr>
          <w:sz w:val="28"/>
          <w:szCs w:val="28"/>
        </w:rPr>
      </w:pPr>
      <w:r w:rsidRPr="00514264">
        <w:rPr>
          <w:sz w:val="28"/>
          <w:szCs w:val="28"/>
        </w:rPr>
        <w:t xml:space="preserve">szkole oraz  </w:t>
      </w:r>
      <w:r>
        <w:rPr>
          <w:sz w:val="28"/>
          <w:szCs w:val="28"/>
        </w:rPr>
        <w:t>udziałem w pracy SU.</w:t>
      </w:r>
    </w:p>
    <w:p w:rsidR="00514264" w:rsidRPr="00514264" w:rsidRDefault="00514264" w:rsidP="00514264">
      <w:pPr>
        <w:pStyle w:val="Akapitzlist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514264">
        <w:rPr>
          <w:sz w:val="28"/>
          <w:szCs w:val="28"/>
        </w:rPr>
        <w:t xml:space="preserve">Pomaganie w przygotowaniu oraz w przebiegu imprez i uroczystości </w:t>
      </w:r>
      <w:r w:rsidRPr="00514264">
        <w:rPr>
          <w:sz w:val="28"/>
          <w:szCs w:val="28"/>
        </w:rPr>
        <w:t xml:space="preserve"> </w:t>
      </w:r>
    </w:p>
    <w:p w:rsidR="00514264" w:rsidRPr="00514264" w:rsidRDefault="00514264" w:rsidP="00514264">
      <w:pPr>
        <w:pStyle w:val="Akapitzlist"/>
        <w:spacing w:line="360" w:lineRule="auto"/>
        <w:ind w:left="435"/>
        <w:rPr>
          <w:sz w:val="28"/>
          <w:szCs w:val="28"/>
        </w:rPr>
      </w:pPr>
      <w:r w:rsidRPr="00514264">
        <w:rPr>
          <w:sz w:val="28"/>
          <w:szCs w:val="28"/>
        </w:rPr>
        <w:t>szkolnych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4. Rozwiązywanie sprawy sporne wobec uczniów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5. Występowanie z wnioskami do Dyrektora Szkoły, Rady Pedagogicznej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i Rady Rodziców w  ramach swoich kompetencji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Dba o dobre imię i honor szkoły oraz wzbogaca jej tradycji.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Troszczy się o mienie szkoły i jej estetyczny wygląd.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B63">
        <w:rPr>
          <w:sz w:val="28"/>
          <w:szCs w:val="28"/>
        </w:rPr>
        <w:t>8.</w:t>
      </w:r>
      <w:r>
        <w:rPr>
          <w:sz w:val="28"/>
          <w:szCs w:val="28"/>
        </w:rPr>
        <w:t xml:space="preserve">  </w:t>
      </w:r>
      <w:r w:rsidRPr="00383B63">
        <w:rPr>
          <w:sz w:val="28"/>
          <w:szCs w:val="28"/>
        </w:rPr>
        <w:t xml:space="preserve"> Reprezentowanie szkoły na zewnątrz.</w:t>
      </w:r>
    </w:p>
    <w:p w:rsidR="00514264" w:rsidRPr="00383B63" w:rsidRDefault="00514264" w:rsidP="00514264">
      <w:pPr>
        <w:spacing w:line="360" w:lineRule="auto"/>
        <w:rPr>
          <w:sz w:val="28"/>
          <w:szCs w:val="28"/>
        </w:rPr>
      </w:pPr>
    </w:p>
    <w:p w:rsidR="00514264" w:rsidRPr="00260D11" w:rsidRDefault="00514264" w:rsidP="00514264">
      <w:pPr>
        <w:spacing w:line="360" w:lineRule="auto"/>
        <w:jc w:val="center"/>
        <w:rPr>
          <w:sz w:val="36"/>
          <w:szCs w:val="36"/>
        </w:rPr>
      </w:pPr>
      <w:r w:rsidRPr="00260D11">
        <w:rPr>
          <w:sz w:val="36"/>
          <w:szCs w:val="36"/>
        </w:rPr>
        <w:t>II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 w:rsidRPr="00260D11">
        <w:rPr>
          <w:sz w:val="36"/>
          <w:szCs w:val="36"/>
        </w:rPr>
        <w:t>Cele Samorządu Uczniowskiego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Uczestnictwo uczniów w samodzielnym rozwiązywaniu własnych problemów</w:t>
      </w:r>
    </w:p>
    <w:p w:rsidR="00514264" w:rsidRDefault="00514264" w:rsidP="0051426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Zapewnienie partnerstwa w stosunkach uczniów z nauczycielami w realizacji celów wychowawczych szkoły.</w:t>
      </w:r>
    </w:p>
    <w:p w:rsidR="00514264" w:rsidRDefault="00514264" w:rsidP="0051426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Stworzenie demokratycznych form współżycia współdziałanie uczniów i przyjmowanie współodpowiedzialności za jednostki i grupy</w:t>
      </w:r>
    </w:p>
    <w:p w:rsidR="00514264" w:rsidRPr="00514264" w:rsidRDefault="00514264" w:rsidP="0051426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Wdrażanie do zespołowego działania i stworzenie warunków do aktywności społecznej samokontroli i samodyscypliny uczniów.</w:t>
      </w:r>
    </w:p>
    <w:p w:rsidR="00514264" w:rsidRPr="005F326B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Pr="005F326B" w:rsidRDefault="00514264" w:rsidP="00514264">
      <w:pPr>
        <w:spacing w:line="360" w:lineRule="auto"/>
        <w:jc w:val="center"/>
        <w:rPr>
          <w:sz w:val="36"/>
          <w:szCs w:val="36"/>
        </w:rPr>
      </w:pPr>
      <w:r w:rsidRPr="005F326B">
        <w:rPr>
          <w:sz w:val="36"/>
          <w:szCs w:val="36"/>
        </w:rPr>
        <w:t>III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 w:rsidRPr="005F326B">
        <w:rPr>
          <w:sz w:val="36"/>
          <w:szCs w:val="36"/>
        </w:rPr>
        <w:t>Fundusze Samorządu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F326B">
        <w:rPr>
          <w:sz w:val="28"/>
          <w:szCs w:val="28"/>
        </w:rPr>
        <w:t>Samorząd Uczniowski może posiadać</w:t>
      </w:r>
      <w:r>
        <w:rPr>
          <w:sz w:val="28"/>
          <w:szCs w:val="28"/>
        </w:rPr>
        <w:t xml:space="preserve"> własne fundusze, które służą do finansowania ich działalności</w:t>
      </w:r>
    </w:p>
    <w:p w:rsidR="00514264" w:rsidRDefault="00514264" w:rsidP="0051426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Fundusze samorządu mogą być tworzone z kwot uzyskiwanych za wykonywana przez uczniów odpłatną prace z organizowanych przez samorząd imprez dochodowych, a także ze środków przekazywanych, przez władze szkoły, radę rodziców.</w:t>
      </w:r>
    </w:p>
    <w:p w:rsidR="00514264" w:rsidRDefault="00514264" w:rsidP="00514264">
      <w:pPr>
        <w:spacing w:line="360" w:lineRule="auto"/>
        <w:ind w:left="360"/>
        <w:jc w:val="both"/>
        <w:rPr>
          <w:sz w:val="28"/>
          <w:szCs w:val="28"/>
        </w:rPr>
      </w:pPr>
    </w:p>
    <w:p w:rsidR="00514264" w:rsidRDefault="00514264" w:rsidP="00514264">
      <w:pPr>
        <w:spacing w:line="360" w:lineRule="auto"/>
        <w:ind w:left="360"/>
        <w:jc w:val="both"/>
        <w:rPr>
          <w:sz w:val="28"/>
          <w:szCs w:val="28"/>
        </w:rPr>
      </w:pPr>
    </w:p>
    <w:p w:rsidR="00514264" w:rsidRDefault="00514264" w:rsidP="00514264">
      <w:pPr>
        <w:spacing w:line="360" w:lineRule="auto"/>
        <w:ind w:left="360"/>
        <w:jc w:val="center"/>
        <w:rPr>
          <w:sz w:val="36"/>
          <w:szCs w:val="36"/>
        </w:rPr>
      </w:pPr>
      <w:r w:rsidRPr="00EB206D">
        <w:rPr>
          <w:sz w:val="36"/>
          <w:szCs w:val="36"/>
        </w:rPr>
        <w:t>IV</w:t>
      </w:r>
    </w:p>
    <w:p w:rsidR="00514264" w:rsidRDefault="00514264" w:rsidP="00514264">
      <w:pPr>
        <w:spacing w:line="360" w:lineRule="auto"/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Obowiązki Opiekuna Samorządu Uczniowskiego</w:t>
      </w:r>
    </w:p>
    <w:p w:rsidR="00514264" w:rsidRDefault="00514264" w:rsidP="00514264">
      <w:pPr>
        <w:spacing w:line="360" w:lineRule="auto"/>
        <w:ind w:left="360"/>
        <w:jc w:val="center"/>
        <w:rPr>
          <w:sz w:val="36"/>
          <w:szCs w:val="36"/>
        </w:rPr>
      </w:pPr>
    </w:p>
    <w:p w:rsidR="00514264" w:rsidRDefault="00514264" w:rsidP="0051426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Udzielanie pomocy w realizacji zadań w szczególności wymagających udziału nauczycieli i dyrekcji szkoły.</w:t>
      </w:r>
    </w:p>
    <w:p w:rsidR="00514264" w:rsidRDefault="00514264" w:rsidP="0051426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Zapewnienie z upoważnienia dyrektora szkoły niezbędnych warunków organizacyjnych.</w:t>
      </w:r>
    </w:p>
    <w:p w:rsidR="00514264" w:rsidRDefault="00514264" w:rsidP="0051426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Czuwanie nad prawidłowym działaniem samorządu w tym również w zakresie dysponowania jego funduszami.</w:t>
      </w:r>
    </w:p>
    <w:p w:rsidR="00514264" w:rsidRDefault="00514264" w:rsidP="0051426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Informowanie młodzieży o uchwałach rad pedagogicznych dotyczących praw uczniów</w:t>
      </w:r>
    </w:p>
    <w:p w:rsidR="00514264" w:rsidRPr="00EB206D" w:rsidRDefault="00514264" w:rsidP="00514264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Opiekun Samorządu Uczniowskiego ma prawo do zorganizowania dla działaczy Samorządu Uczniowskiego nagród za sumienna prace na koniec kadencji.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V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Dokumentacja Samorządu Uczniowskiego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 SU</w:t>
      </w:r>
    </w:p>
    <w:p w:rsidR="00514264" w:rsidRDefault="00514264" w:rsidP="0051426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Sprawozdania z działalności na stronie szkoły.</w:t>
      </w:r>
      <w:bookmarkStart w:id="0" w:name="_GoBack"/>
      <w:bookmarkEnd w:id="0"/>
    </w:p>
    <w:p w:rsidR="00514264" w:rsidRDefault="00514264" w:rsidP="00514264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Roczny Plan Pracy.</w:t>
      </w: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Pr="00383B63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Pr="00383B63" w:rsidRDefault="00514264" w:rsidP="00514264">
      <w:pPr>
        <w:spacing w:line="360" w:lineRule="auto"/>
        <w:jc w:val="center"/>
        <w:rPr>
          <w:sz w:val="36"/>
          <w:szCs w:val="36"/>
        </w:rPr>
      </w:pPr>
      <w:r w:rsidRPr="00383B63">
        <w:rPr>
          <w:sz w:val="36"/>
          <w:szCs w:val="36"/>
        </w:rPr>
        <w:t>VI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  <w:r w:rsidRPr="00383B63">
        <w:rPr>
          <w:sz w:val="36"/>
          <w:szCs w:val="36"/>
        </w:rPr>
        <w:t>Kadencje władz</w:t>
      </w:r>
    </w:p>
    <w:p w:rsidR="00514264" w:rsidRDefault="00514264" w:rsidP="00514264">
      <w:pPr>
        <w:spacing w:line="360" w:lineRule="auto"/>
        <w:rPr>
          <w:sz w:val="36"/>
          <w:szCs w:val="36"/>
        </w:rPr>
      </w:pPr>
    </w:p>
    <w:p w:rsidR="00514264" w:rsidRDefault="00514264" w:rsidP="0051426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Kadencja Samorządu Uczniowskiego trwa 1 rok szkolny</w:t>
      </w:r>
    </w:p>
    <w:p w:rsidR="00514264" w:rsidRDefault="00514264" w:rsidP="0051426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Członkami Samorządu mogą być wyłącznie uczniowie Gimnazjum im. Bolesława Chrobrego w Drzonowie. W chwili odejścia ucznia ze szkoły (ukończenie nauki, zmiana szkoły) automatycznie przestaje on być członkiem Samorządu.</w:t>
      </w:r>
    </w:p>
    <w:p w:rsidR="00514264" w:rsidRPr="00383B63" w:rsidRDefault="00514264" w:rsidP="00514264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Wybory do Samorządu Uczniowskiego odbywają się we wrześniu każdego roku.</w:t>
      </w:r>
    </w:p>
    <w:p w:rsidR="00514264" w:rsidRDefault="00514264" w:rsidP="00514264">
      <w:pPr>
        <w:spacing w:line="360" w:lineRule="auto"/>
        <w:jc w:val="center"/>
        <w:rPr>
          <w:sz w:val="36"/>
          <w:szCs w:val="36"/>
        </w:rPr>
      </w:pP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Default="00514264" w:rsidP="00514264">
      <w:pPr>
        <w:spacing w:line="360" w:lineRule="auto"/>
        <w:rPr>
          <w:sz w:val="28"/>
          <w:szCs w:val="28"/>
        </w:rPr>
      </w:pPr>
    </w:p>
    <w:p w:rsidR="00514264" w:rsidRPr="00383B63" w:rsidRDefault="00514264" w:rsidP="00514264">
      <w:pPr>
        <w:spacing w:line="360" w:lineRule="auto"/>
        <w:rPr>
          <w:sz w:val="28"/>
          <w:szCs w:val="28"/>
        </w:rPr>
      </w:pPr>
    </w:p>
    <w:p w:rsidR="002C6AD7" w:rsidRDefault="002C6AD7"/>
    <w:sectPr w:rsidR="002C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2B7E"/>
    <w:multiLevelType w:val="hybridMultilevel"/>
    <w:tmpl w:val="D68C7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70DF2"/>
    <w:multiLevelType w:val="hybridMultilevel"/>
    <w:tmpl w:val="0A6C1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B00F23"/>
    <w:multiLevelType w:val="hybridMultilevel"/>
    <w:tmpl w:val="866C4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D7F57"/>
    <w:multiLevelType w:val="hybridMultilevel"/>
    <w:tmpl w:val="AAFC0B4C"/>
    <w:lvl w:ilvl="0" w:tplc="9E50CF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7A911E6"/>
    <w:multiLevelType w:val="hybridMultilevel"/>
    <w:tmpl w:val="6B54FE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DC7AF5"/>
    <w:multiLevelType w:val="hybridMultilevel"/>
    <w:tmpl w:val="AD24E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4"/>
    <w:rsid w:val="002C6AD7"/>
    <w:rsid w:val="005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4264"/>
    <w:pPr>
      <w:keepNext/>
      <w:outlineLvl w:val="1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264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4264"/>
    <w:pPr>
      <w:keepNext/>
      <w:outlineLvl w:val="1"/>
    </w:pPr>
    <w:rPr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4264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4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456</Words>
  <Characters>2741</Characters>
  <Application>Microsoft Office Word</Application>
  <DocSecurity>0</DocSecurity>
  <Lines>22</Lines>
  <Paragraphs>6</Paragraphs>
  <ScaleCrop>false</ScaleCrop>
  <Company>Acer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2015-01-29T20:04:00Z</dcterms:created>
  <dcterms:modified xsi:type="dcterms:W3CDTF">2015-01-29T20:08:00Z</dcterms:modified>
</cp:coreProperties>
</file>